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70" w:type="dxa"/>
        </w:tblCellMar>
        <w:tblLook w:val="04A0" w:firstRow="1" w:lastRow="0" w:firstColumn="1" w:lastColumn="0" w:noHBand="0" w:noVBand="1"/>
      </w:tblPr>
      <w:tblGrid>
        <w:gridCol w:w="5528"/>
        <w:gridCol w:w="5670"/>
      </w:tblGrid>
      <w:tr w:rsidR="00472701" w:rsidTr="008B60FC">
        <w:tc>
          <w:tcPr>
            <w:tcW w:w="5528" w:type="dxa"/>
          </w:tcPr>
          <w:p w:rsidR="00472701" w:rsidRDefault="00472701" w:rsidP="008B60FC">
            <w:pPr>
              <w:ind w:left="170" w:right="170"/>
              <w:jc w:val="center"/>
              <w:rPr>
                <w:rFonts w:ascii="Constantia" w:hAnsi="Constantia"/>
                <w:sz w:val="22"/>
                <w:szCs w:val="22"/>
              </w:rPr>
            </w:pPr>
            <w:r>
              <w:rPr>
                <w:rFonts w:ascii="Constantia" w:hAnsi="Constantia"/>
                <w:sz w:val="22"/>
                <w:szCs w:val="22"/>
              </w:rPr>
              <w:br/>
            </w:r>
            <w:r>
              <w:rPr>
                <w:rFonts w:ascii="Constantia" w:hAnsi="Constantia"/>
                <w:sz w:val="22"/>
                <w:szCs w:val="22"/>
              </w:rPr>
              <w:br/>
            </w: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sidRPr="007A0E8F">
              <w:rPr>
                <w:rFonts w:ascii="Constantia" w:hAnsi="Constantia"/>
                <w:sz w:val="22"/>
                <w:szCs w:val="22"/>
              </w:rPr>
              <w:t>Ülle</w:t>
            </w:r>
            <w:proofErr w:type="spellEnd"/>
            <w:r w:rsidRPr="007A0E8F">
              <w:rPr>
                <w:rFonts w:ascii="Constantia" w:hAnsi="Constantia"/>
                <w:sz w:val="22"/>
                <w:szCs w:val="22"/>
              </w:rPr>
              <w:t xml:space="preserve"> ja </w:t>
            </w:r>
            <w:proofErr w:type="spellStart"/>
            <w:r w:rsidRPr="007A0E8F">
              <w:rPr>
                <w:rFonts w:ascii="Constantia" w:hAnsi="Constantia"/>
                <w:sz w:val="22"/>
                <w:szCs w:val="22"/>
              </w:rPr>
              <w:t>Ilmar</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r>
              <w:rPr>
                <w:rFonts w:ascii="Constantia" w:hAnsi="Constantia"/>
                <w:sz w:val="22"/>
                <w:szCs w:val="22"/>
                <w:lang w:val="et-EE"/>
              </w:rPr>
              <w:br/>
            </w: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r>
              <w:rPr>
                <w:rFonts w:ascii="Constantia" w:hAnsi="Constantia"/>
                <w:sz w:val="22"/>
                <w:szCs w:val="22"/>
                <w:lang w:val="et-EE"/>
              </w:rPr>
              <w:br/>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r>
              <w:rPr>
                <w:rFonts w:ascii="Constantia" w:hAnsi="Constantia"/>
                <w:sz w:val="22"/>
                <w:szCs w:val="22"/>
              </w:rPr>
              <w:br/>
            </w:r>
            <w:r>
              <w:rPr>
                <w:rFonts w:ascii="Constantia" w:hAnsi="Constantia"/>
                <w:sz w:val="22"/>
                <w:szCs w:val="22"/>
              </w:rPr>
              <w:br/>
            </w: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sidRPr="007A0E8F">
              <w:rPr>
                <w:rFonts w:ascii="Constantia" w:hAnsi="Constantia"/>
                <w:sz w:val="22"/>
                <w:szCs w:val="22"/>
              </w:rPr>
              <w:t>Sirje</w:t>
            </w:r>
            <w:proofErr w:type="spellEnd"/>
            <w:r w:rsidRPr="007A0E8F">
              <w:rPr>
                <w:rFonts w:ascii="Constantia" w:hAnsi="Constantia"/>
                <w:sz w:val="22"/>
                <w:szCs w:val="22"/>
              </w:rPr>
              <w:t xml:space="preserve"> ja </w:t>
            </w:r>
            <w:proofErr w:type="spellStart"/>
            <w:r w:rsidRPr="007A0E8F">
              <w:rPr>
                <w:rFonts w:ascii="Constantia" w:hAnsi="Constantia"/>
                <w:sz w:val="22"/>
                <w:szCs w:val="22"/>
              </w:rPr>
              <w:t>Jaak</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r>
              <w:rPr>
                <w:rFonts w:ascii="Constantia" w:hAnsi="Constantia"/>
                <w:sz w:val="22"/>
                <w:szCs w:val="22"/>
                <w:lang w:val="et-EE"/>
              </w:rPr>
              <w:br/>
            </w:r>
            <w:r>
              <w:rPr>
                <w:rFonts w:ascii="Constantia" w:hAnsi="Constantia"/>
                <w:sz w:val="22"/>
                <w:szCs w:val="22"/>
                <w:lang w:val="et-EE"/>
              </w:rPr>
              <w:br/>
            </w:r>
          </w:p>
          <w:p w:rsidR="00472701" w:rsidRDefault="00472701" w:rsidP="008B60FC">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r>
              <w:rPr>
                <w:rFonts w:ascii="Constantia" w:hAnsi="Constantia"/>
                <w:sz w:val="22"/>
                <w:szCs w:val="22"/>
              </w:rPr>
              <w:br/>
            </w: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r>
              <w:rPr>
                <w:rFonts w:ascii="Constantia" w:hAnsi="Constantia"/>
                <w:sz w:val="22"/>
                <w:szCs w:val="22"/>
              </w:rPr>
              <w:br/>
            </w:r>
            <w:proofErr w:type="spellStart"/>
            <w:r w:rsidRPr="007A0E8F">
              <w:rPr>
                <w:rFonts w:ascii="Constantia" w:hAnsi="Constantia"/>
                <w:sz w:val="22"/>
                <w:szCs w:val="22"/>
              </w:rPr>
              <w:t>Kallid</w:t>
            </w:r>
            <w:proofErr w:type="spellEnd"/>
            <w:r w:rsidRPr="007A0E8F">
              <w:rPr>
                <w:rFonts w:ascii="Constantia" w:hAnsi="Constantia"/>
                <w:sz w:val="22"/>
                <w:szCs w:val="22"/>
              </w:rPr>
              <w:t xml:space="preserve"> Merle ja Yves!</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 Rinnatoidul imikud on mõistagi lubatud.</w:t>
            </w:r>
            <w:r>
              <w:rPr>
                <w:rFonts w:ascii="Constantia" w:hAnsi="Constantia"/>
                <w:sz w:val="22"/>
                <w:szCs w:val="22"/>
                <w:lang w:val="et-EE"/>
              </w:rPr>
              <w:br/>
            </w:r>
            <w:r>
              <w:rPr>
                <w:rFonts w:ascii="Constantia" w:hAnsi="Constantia"/>
                <w:sz w:val="22"/>
                <w:szCs w:val="22"/>
                <w:lang w:val="et-EE"/>
              </w:rPr>
              <w:br/>
            </w:r>
            <w:r>
              <w:rPr>
                <w:rFonts w:ascii="Constantia" w:hAnsi="Constantia"/>
                <w:sz w:val="22"/>
                <w:szCs w:val="22"/>
                <w:lang w:val="et-EE"/>
              </w:rPr>
              <w:br/>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right="170"/>
              <w:jc w:val="center"/>
            </w:pPr>
            <w:r>
              <w:rPr>
                <w:rFonts w:ascii="Constantia" w:hAnsi="Constantia"/>
                <w:sz w:val="22"/>
                <w:szCs w:val="22"/>
              </w:rPr>
              <w:br/>
            </w:r>
            <w:r>
              <w:rPr>
                <w:rFonts w:ascii="Constantia" w:hAnsi="Constantia"/>
                <w:sz w:val="22"/>
                <w:szCs w:val="22"/>
              </w:rPr>
              <w:br/>
            </w:r>
          </w:p>
          <w:p w:rsidR="00472701" w:rsidRDefault="00472701" w:rsidP="008B60FC">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Mare</w:t>
            </w:r>
            <w:r w:rsidRPr="007A0E8F">
              <w:rPr>
                <w:rFonts w:ascii="Constantia" w:hAnsi="Constantia"/>
                <w:sz w:val="22"/>
                <w:szCs w:val="22"/>
              </w:rPr>
              <w:t xml:space="preserve"> ja </w:t>
            </w:r>
            <w:proofErr w:type="spellStart"/>
            <w:r>
              <w:rPr>
                <w:rFonts w:ascii="Constantia" w:hAnsi="Constantia"/>
                <w:sz w:val="22"/>
                <w:szCs w:val="22"/>
              </w:rPr>
              <w:t>Kurmet</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 xml:space="preserve">Laura ja </w:t>
            </w:r>
            <w:proofErr w:type="spellStart"/>
            <w:r>
              <w:rPr>
                <w:rFonts w:ascii="Constantia" w:hAnsi="Constantia"/>
                <w:sz w:val="22"/>
                <w:szCs w:val="22"/>
              </w:rPr>
              <w:t>Villem</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lang w:val="et-EE"/>
              </w:rPr>
            </w:pPr>
          </w:p>
          <w:p w:rsidR="00472701" w:rsidRDefault="00472701" w:rsidP="008B60FC">
            <w:pPr>
              <w:ind w:left="170"/>
              <w:jc w:val="center"/>
              <w:rPr>
                <w:lang w:val="et-EE"/>
              </w:rPr>
            </w:pPr>
          </w:p>
          <w:p w:rsidR="00472701" w:rsidRDefault="00472701" w:rsidP="008B60FC">
            <w:pPr>
              <w:ind w:left="170"/>
              <w:jc w:val="center"/>
              <w:rPr>
                <w:lang w:val="et-EE"/>
              </w:rPr>
            </w:pPr>
          </w:p>
          <w:p w:rsidR="00472701" w:rsidRDefault="00472701" w:rsidP="008B60FC">
            <w:pPr>
              <w:ind w:left="170"/>
              <w:jc w:val="center"/>
              <w:rPr>
                <w:lang w:val="et-EE"/>
              </w:rPr>
            </w:pPr>
          </w:p>
          <w:p w:rsidR="00472701" w:rsidRDefault="00472701" w:rsidP="008B60FC">
            <w:pPr>
              <w:ind w:left="170"/>
              <w:jc w:val="center"/>
              <w:rPr>
                <w:lang w:val="et-EE"/>
              </w:rPr>
            </w:pPr>
          </w:p>
          <w:p w:rsidR="00472701" w:rsidRDefault="00472701" w:rsidP="008B60FC">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w:t>
            </w:r>
            <w:proofErr w:type="spellStart"/>
            <w:r>
              <w:rPr>
                <w:rFonts w:ascii="Constantia" w:hAnsi="Constantia"/>
                <w:sz w:val="22"/>
                <w:szCs w:val="22"/>
              </w:rPr>
              <w:t>Taavi</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pPr>
          </w:p>
          <w:p w:rsidR="00472701" w:rsidRDefault="00472701" w:rsidP="008B60FC">
            <w:pPr>
              <w:ind w:left="170"/>
            </w:pPr>
          </w:p>
          <w:p w:rsidR="00472701" w:rsidRDefault="00472701" w:rsidP="008B60FC">
            <w:pPr>
              <w:ind w:left="170"/>
            </w:pPr>
          </w:p>
          <w:p w:rsidR="00472701" w:rsidRDefault="00472701" w:rsidP="008B60FC">
            <w:pPr>
              <w:ind w:left="170"/>
            </w:pPr>
          </w:p>
          <w:p w:rsidR="00472701" w:rsidRDefault="00472701" w:rsidP="008B60FC">
            <w:pPr>
              <w:ind w:left="170"/>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w:t>
            </w:r>
            <w:proofErr w:type="spellStart"/>
            <w:r>
              <w:rPr>
                <w:rFonts w:ascii="Constantia" w:hAnsi="Constantia"/>
                <w:sz w:val="22"/>
                <w:szCs w:val="22"/>
              </w:rPr>
              <w:t>Airi</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 xml:space="preserve">P.P.S. Laste osas rakendame diskrimineerimist geneetilistel alustel ehk peale oma laste me kahjuks teisi lapsi ei kutsu, kuna nii suurt pidu, </w:t>
            </w:r>
            <w:r>
              <w:rPr>
                <w:rFonts w:ascii="Constantia" w:hAnsi="Constantia"/>
                <w:sz w:val="22"/>
                <w:szCs w:val="22"/>
                <w:lang w:val="et-EE"/>
              </w:rPr>
              <w:br/>
            </w:r>
            <w:r w:rsidRPr="007A0E8F">
              <w:rPr>
                <w:rFonts w:ascii="Constantia" w:hAnsi="Constantia"/>
                <w:sz w:val="22"/>
                <w:szCs w:val="22"/>
                <w:lang w:val="et-EE"/>
              </w:rPr>
              <w:t>et kõik lapsed ära mahuksid, ei jaksanud me korraldada.</w:t>
            </w: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tc>
        <w:tc>
          <w:tcPr>
            <w:tcW w:w="5670" w:type="dxa"/>
          </w:tcPr>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Eda</w:t>
            </w:r>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p>
          <w:p w:rsidR="00472701" w:rsidRDefault="00472701" w:rsidP="008B60FC">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Triina</w:t>
            </w:r>
            <w:proofErr w:type="spellEnd"/>
            <w:r>
              <w:rPr>
                <w:rFonts w:ascii="Constantia" w:hAnsi="Constantia"/>
                <w:sz w:val="22"/>
                <w:szCs w:val="22"/>
              </w:rPr>
              <w:t xml:space="preserve"> ja </w:t>
            </w:r>
            <w:proofErr w:type="spellStart"/>
            <w:r>
              <w:rPr>
                <w:rFonts w:ascii="Constantia" w:hAnsi="Constantia"/>
                <w:sz w:val="22"/>
                <w:szCs w:val="22"/>
              </w:rPr>
              <w:t>Ülo</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pPr>
            <w:r>
              <w:rPr>
                <w:rFonts w:ascii="Constantia" w:hAnsi="Constantia"/>
                <w:sz w:val="22"/>
                <w:szCs w:val="22"/>
                <w:lang w:val="et-EE"/>
              </w:rPr>
              <w:br/>
            </w:r>
          </w:p>
        </w:tc>
        <w:tc>
          <w:tcPr>
            <w:tcW w:w="5670" w:type="dxa"/>
          </w:tcPr>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8B60FC">
            <w:pPr>
              <w:ind w:left="170"/>
              <w:jc w:val="center"/>
            </w:pPr>
          </w:p>
          <w:p w:rsidR="00472701" w:rsidRDefault="00472701" w:rsidP="00472701">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Õie</w:t>
            </w:r>
            <w:proofErr w:type="spellEnd"/>
            <w:r>
              <w:rPr>
                <w:rFonts w:ascii="Constantia" w:hAnsi="Constantia"/>
                <w:sz w:val="22"/>
                <w:szCs w:val="22"/>
              </w:rPr>
              <w:t xml:space="preserve"> ja </w:t>
            </w:r>
            <w:proofErr w:type="spellStart"/>
            <w:r>
              <w:rPr>
                <w:rFonts w:ascii="Constantia" w:hAnsi="Constantia"/>
                <w:sz w:val="22"/>
                <w:szCs w:val="22"/>
              </w:rPr>
              <w:t>Koit</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Aita</w:t>
            </w:r>
            <w:proofErr w:type="spellEnd"/>
            <w:r>
              <w:rPr>
                <w:rFonts w:ascii="Constantia" w:hAnsi="Constantia"/>
                <w:sz w:val="22"/>
                <w:szCs w:val="22"/>
              </w:rPr>
              <w:t xml:space="preserve"> ja </w:t>
            </w:r>
            <w:proofErr w:type="spellStart"/>
            <w:r>
              <w:rPr>
                <w:rFonts w:ascii="Constantia" w:hAnsi="Constantia"/>
                <w:sz w:val="22"/>
                <w:szCs w:val="22"/>
              </w:rPr>
              <w:t>Tiit</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Kadi</w:t>
            </w:r>
            <w:proofErr w:type="spellEnd"/>
            <w:r>
              <w:rPr>
                <w:rFonts w:ascii="Constantia" w:hAnsi="Constantia"/>
                <w:sz w:val="22"/>
                <w:szCs w:val="22"/>
              </w:rPr>
              <w:t xml:space="preserve"> ja Enno</w:t>
            </w:r>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right="170"/>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w:t>
            </w:r>
            <w:proofErr w:type="spellStart"/>
            <w:r>
              <w:rPr>
                <w:rFonts w:ascii="Constantia" w:hAnsi="Constantia"/>
                <w:sz w:val="22"/>
                <w:szCs w:val="22"/>
              </w:rPr>
              <w:t>Mirjam</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Default="00472701" w:rsidP="008B60FC">
            <w:pPr>
              <w:ind w:left="170" w:right="170"/>
              <w:jc w:val="center"/>
              <w:rPr>
                <w:rFonts w:ascii="Constantia" w:hAnsi="Constantia"/>
                <w:sz w:val="22"/>
                <w:szCs w:val="22"/>
                <w:lang w:val="et-EE"/>
              </w:rPr>
            </w:pPr>
          </w:p>
          <w:p w:rsidR="00472701" w:rsidRDefault="00472701" w:rsidP="008B60FC">
            <w:pPr>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Hannes</w:t>
            </w:r>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right="170"/>
              <w:jc w:val="center"/>
              <w:rPr>
                <w:rFonts w:ascii="Constantia" w:hAnsi="Constantia"/>
                <w:sz w:val="22"/>
                <w:szCs w:val="22"/>
              </w:rP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Anneli</w:t>
            </w:r>
            <w:proofErr w:type="spellEnd"/>
            <w:r>
              <w:rPr>
                <w:rFonts w:ascii="Constantia" w:hAnsi="Constantia"/>
                <w:sz w:val="22"/>
                <w:szCs w:val="22"/>
              </w:rPr>
              <w:t xml:space="preserve"> ja </w:t>
            </w:r>
            <w:proofErr w:type="spellStart"/>
            <w:r>
              <w:rPr>
                <w:rFonts w:ascii="Constantia" w:hAnsi="Constantia"/>
                <w:sz w:val="22"/>
                <w:szCs w:val="22"/>
              </w:rPr>
              <w:t>Kaupo</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jc w:val="center"/>
              <w:rPr>
                <w:rFonts w:ascii="Constantia" w:hAnsi="Constantia"/>
                <w:sz w:val="22"/>
                <w:szCs w:val="22"/>
              </w:rPr>
            </w:pPr>
          </w:p>
        </w:tc>
      </w:tr>
      <w:tr w:rsidR="00472701" w:rsidTr="008B60FC">
        <w:tc>
          <w:tcPr>
            <w:tcW w:w="5528" w:type="dxa"/>
          </w:tcPr>
          <w:p w:rsidR="00472701" w:rsidRDefault="00472701" w:rsidP="008B60FC">
            <w:pPr>
              <w:ind w:right="170"/>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Sally ja Denis</w:t>
            </w:r>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r w:rsidRPr="007A0E8F">
              <w:rPr>
                <w:rFonts w:ascii="Constantia" w:hAnsi="Constantia"/>
                <w:sz w:val="22"/>
                <w:szCs w:val="22"/>
                <w:lang w:val="et-EE"/>
              </w:rPr>
              <w:t>Rinnatoidul imikud on mõistagi lubatud.</w:t>
            </w:r>
            <w:r>
              <w:rPr>
                <w:rFonts w:ascii="Constantia" w:hAnsi="Constantia"/>
                <w:sz w:val="22"/>
                <w:szCs w:val="22"/>
                <w:lang w:val="et-EE"/>
              </w:rPr>
              <w:br/>
            </w:r>
          </w:p>
          <w:p w:rsidR="00472701" w:rsidRDefault="00472701" w:rsidP="008B60FC">
            <w:pPr>
              <w:ind w:right="170"/>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Triinu</w:t>
            </w:r>
            <w:proofErr w:type="spellEnd"/>
            <w:r>
              <w:rPr>
                <w:rFonts w:ascii="Constantia" w:hAnsi="Constantia"/>
                <w:sz w:val="22"/>
                <w:szCs w:val="22"/>
              </w:rPr>
              <w:t xml:space="preserve"> ja </w:t>
            </w:r>
            <w:proofErr w:type="spellStart"/>
            <w:r>
              <w:rPr>
                <w:rFonts w:ascii="Constantia" w:hAnsi="Constantia"/>
                <w:sz w:val="22"/>
                <w:szCs w:val="22"/>
              </w:rPr>
              <w:t>Timmo</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right="170"/>
              <w:jc w:val="center"/>
              <w:rPr>
                <w:rFonts w:ascii="Constantia" w:hAnsi="Constantia"/>
                <w:sz w:val="22"/>
                <w:szCs w:val="22"/>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p>
          <w:p w:rsidR="00472701" w:rsidRDefault="00472701" w:rsidP="008B60FC">
            <w:pPr>
              <w:ind w:left="170" w:right="170"/>
              <w:jc w:val="center"/>
              <w:rPr>
                <w:rFonts w:ascii="Constantia" w:hAnsi="Constantia"/>
                <w:sz w:val="22"/>
                <w:szCs w:val="22"/>
              </w:rPr>
            </w:pPr>
          </w:p>
          <w:p w:rsidR="00472701" w:rsidRDefault="00472701" w:rsidP="008B60FC">
            <w:pPr>
              <w:ind w:lef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Piret</w:t>
            </w:r>
            <w:proofErr w:type="spellEnd"/>
            <w:r>
              <w:rPr>
                <w:rFonts w:ascii="Constantia" w:hAnsi="Constantia"/>
                <w:sz w:val="22"/>
                <w:szCs w:val="22"/>
              </w:rPr>
              <w:t xml:space="preserve"> ja </w:t>
            </w:r>
            <w:proofErr w:type="spellStart"/>
            <w:r>
              <w:rPr>
                <w:rFonts w:ascii="Constantia" w:hAnsi="Constantia"/>
                <w:sz w:val="22"/>
                <w:szCs w:val="22"/>
              </w:rPr>
              <w:t>Eerik</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w:t>
            </w:r>
            <w:bookmarkStart w:id="0" w:name="_GoBack"/>
            <w:bookmarkEnd w:id="0"/>
            <w:r w:rsidRPr="007A0E8F">
              <w:rPr>
                <w:rFonts w:ascii="Constantia" w:hAnsi="Constantia"/>
                <w:sz w:val="22"/>
                <w:szCs w:val="22"/>
                <w:lang w:val="et-EE"/>
              </w:rPr>
              <w:t>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p>
          <w:p w:rsidR="00472701" w:rsidRDefault="00472701" w:rsidP="008B60FC">
            <w:pPr>
              <w:ind w:left="170"/>
              <w:jc w:val="center"/>
              <w:rPr>
                <w:rFonts w:ascii="Constantia" w:hAnsi="Constantia"/>
                <w:sz w:val="22"/>
                <w:szCs w:val="22"/>
                <w:lang w:val="et-EE"/>
              </w:rPr>
            </w:pPr>
            <w:r>
              <w:rPr>
                <w:rFonts w:ascii="Constantia" w:hAnsi="Constantia"/>
                <w:sz w:val="22"/>
                <w:szCs w:val="22"/>
                <w:lang w:val="et-EE"/>
              </w:rPr>
              <w:br/>
            </w: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jc w:val="center"/>
              <w:rPr>
                <w:rFonts w:ascii="Constantia" w:hAnsi="Constantia"/>
                <w:sz w:val="22"/>
                <w:szCs w:val="22"/>
              </w:rP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 xml:space="preserve">Ave ja </w:t>
            </w:r>
            <w:proofErr w:type="spellStart"/>
            <w:r>
              <w:rPr>
                <w:rFonts w:ascii="Constantia" w:hAnsi="Constantia"/>
                <w:sz w:val="22"/>
                <w:szCs w:val="22"/>
              </w:rPr>
              <w:t>Aivar</w:t>
            </w:r>
            <w:proofErr w:type="spellEnd"/>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rPr>
                <w:rFonts w:ascii="Constantia" w:hAnsi="Constantia"/>
                <w:sz w:val="22"/>
                <w:szCs w:val="22"/>
              </w:rPr>
            </w:pPr>
          </w:p>
          <w:p w:rsidR="00472701" w:rsidRDefault="00472701" w:rsidP="00472701">
            <w:pPr>
              <w:ind w:lef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Reget</w:t>
            </w:r>
            <w:proofErr w:type="spellEnd"/>
            <w:r>
              <w:rPr>
                <w:rFonts w:ascii="Constantia" w:hAnsi="Constantia"/>
                <w:sz w:val="22"/>
                <w:szCs w:val="22"/>
              </w:rPr>
              <w:t xml:space="preserve"> ja …</w:t>
            </w:r>
            <w:r w:rsidRPr="007A0E8F">
              <w:rPr>
                <w:rFonts w:ascii="Constantia" w:hAnsi="Constantia"/>
                <w:sz w:val="22"/>
                <w:szCs w:val="22"/>
              </w:rPr>
              <w:t>!</w:t>
            </w:r>
          </w:p>
          <w:p w:rsidR="00472701" w:rsidRPr="007A0E8F" w:rsidRDefault="00472701" w:rsidP="008B60FC">
            <w:pPr>
              <w:ind w:left="170" w:right="170"/>
              <w:jc w:val="center"/>
              <w:rPr>
                <w:rFonts w:ascii="Constantia" w:hAnsi="Constantia"/>
                <w:sz w:val="22"/>
                <w:szCs w:val="22"/>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8B60FC">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r w:rsidRPr="007A0E8F">
              <w:rPr>
                <w:rFonts w:ascii="Constantia" w:hAnsi="Constantia"/>
                <w:sz w:val="22"/>
                <w:szCs w:val="22"/>
                <w:lang w:val="et-EE"/>
              </w:rPr>
              <w:t>P.S. Kingitus võiks mahtuda ümbrikusse.</w:t>
            </w:r>
            <w:r>
              <w:rPr>
                <w:rFonts w:ascii="Constantia" w:hAnsi="Constantia"/>
                <w:sz w:val="22"/>
                <w:szCs w:val="22"/>
              </w:rPr>
              <w:t xml:space="preserve"> </w:t>
            </w:r>
          </w:p>
        </w:tc>
      </w:tr>
      <w:tr w:rsidR="00472701" w:rsidTr="008B60FC">
        <w:tc>
          <w:tcPr>
            <w:tcW w:w="5528" w:type="dxa"/>
          </w:tcPr>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Gea</w:t>
            </w:r>
            <w:proofErr w:type="spellEnd"/>
            <w:r>
              <w:rPr>
                <w:rFonts w:ascii="Constantia" w:hAnsi="Constantia"/>
                <w:sz w:val="22"/>
                <w:szCs w:val="22"/>
              </w:rPr>
              <w:t xml:space="preserve"> ja </w:t>
            </w:r>
            <w:proofErr w:type="spellStart"/>
            <w:r>
              <w:rPr>
                <w:rFonts w:ascii="Constantia" w:hAnsi="Constantia"/>
                <w:sz w:val="22"/>
                <w:szCs w:val="22"/>
              </w:rPr>
              <w:t>Kaido</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472701">
            <w:pPr>
              <w:ind w:lef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tc>
      </w:tr>
    </w:tbl>
    <w:p w:rsidR="00472701" w:rsidRDefault="00472701" w:rsidP="00472701">
      <w:pPr>
        <w:ind w:left="170"/>
        <w:jc w:val="center"/>
      </w:pPr>
    </w:p>
    <w:p w:rsidR="00CA506A" w:rsidRDefault="00CA506A"/>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70" w:type="dxa"/>
        </w:tblCellMar>
        <w:tblLook w:val="04A0" w:firstRow="1" w:lastRow="0" w:firstColumn="1" w:lastColumn="0" w:noHBand="0" w:noVBand="1"/>
      </w:tblPr>
      <w:tblGrid>
        <w:gridCol w:w="5528"/>
        <w:gridCol w:w="5670"/>
      </w:tblGrid>
      <w:tr w:rsidR="00472701" w:rsidTr="008B60FC">
        <w:tc>
          <w:tcPr>
            <w:tcW w:w="5528" w:type="dxa"/>
          </w:tcPr>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Karin ja </w:t>
            </w:r>
            <w:proofErr w:type="spellStart"/>
            <w:r w:rsidRPr="007A0E8F">
              <w:rPr>
                <w:rFonts w:ascii="Constantia" w:hAnsi="Constantia"/>
                <w:sz w:val="22"/>
                <w:szCs w:val="22"/>
              </w:rPr>
              <w:t>Rasmus</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 Rinnatoidul imikud on mõistagi lubatud.</w:t>
            </w:r>
          </w:p>
          <w:p w:rsidR="00472701" w:rsidRDefault="00472701" w:rsidP="008B60FC">
            <w:pPr>
              <w:ind w:left="170" w:right="170"/>
              <w:jc w:val="center"/>
              <w:rPr>
                <w:rFonts w:ascii="Constantia" w:hAnsi="Constantia"/>
                <w:sz w:val="22"/>
                <w:szCs w:val="22"/>
                <w:lang w:val="et-EE"/>
              </w:rPr>
            </w:pPr>
            <w:r>
              <w:rPr>
                <w:rFonts w:ascii="Constantia" w:hAnsi="Constantia"/>
                <w:sz w:val="22"/>
                <w:szCs w:val="22"/>
                <w:lang w:val="et-EE"/>
              </w:rPr>
              <w:br/>
            </w: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jc w:val="center"/>
            </w:pPr>
          </w:p>
        </w:tc>
        <w:tc>
          <w:tcPr>
            <w:tcW w:w="5670" w:type="dxa"/>
          </w:tcPr>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proofErr w:type="spellStart"/>
            <w:r>
              <w:rPr>
                <w:rFonts w:ascii="Constantia" w:hAnsi="Constantia"/>
                <w:sz w:val="22"/>
                <w:szCs w:val="22"/>
              </w:rPr>
              <w:t>Leen</w:t>
            </w:r>
            <w:proofErr w:type="spellEnd"/>
            <w:r>
              <w:rPr>
                <w:rFonts w:ascii="Constantia" w:hAnsi="Constantia"/>
                <w:sz w:val="22"/>
                <w:szCs w:val="22"/>
              </w:rPr>
              <w:t xml:space="preserve"> ja </w:t>
            </w:r>
            <w:proofErr w:type="spellStart"/>
            <w:r>
              <w:rPr>
                <w:rFonts w:ascii="Constantia" w:hAnsi="Constantia"/>
                <w:sz w:val="22"/>
                <w:szCs w:val="22"/>
              </w:rPr>
              <w:t>Urmas</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p>
          <w:p w:rsidR="00472701" w:rsidRDefault="00472701" w:rsidP="00472701">
            <w:pPr>
              <w:ind w:left="170" w:right="170"/>
              <w:jc w:val="center"/>
            </w:pPr>
          </w:p>
        </w:tc>
      </w:tr>
      <w:tr w:rsidR="00472701" w:rsidTr="008B60FC">
        <w:tc>
          <w:tcPr>
            <w:tcW w:w="5528" w:type="dxa"/>
          </w:tcPr>
          <w:p w:rsidR="00472701" w:rsidRDefault="00472701" w:rsidP="008B60FC">
            <w:pPr>
              <w:ind w:left="170" w:right="170"/>
              <w:jc w:val="center"/>
              <w:rPr>
                <w:rFonts w:ascii="Constantia" w:hAnsi="Constantia"/>
                <w:sz w:val="22"/>
                <w:szCs w:val="22"/>
              </w:rPr>
            </w:pPr>
            <w:r>
              <w:rPr>
                <w:rFonts w:ascii="Constantia" w:hAnsi="Constantia"/>
                <w:sz w:val="22"/>
                <w:szCs w:val="22"/>
              </w:rPr>
              <w:br/>
            </w: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Pr>
                <w:rFonts w:ascii="Constantia" w:hAnsi="Constantia"/>
                <w:sz w:val="22"/>
                <w:szCs w:val="22"/>
              </w:rPr>
              <w:t>Kallis</w:t>
            </w:r>
            <w:proofErr w:type="spellEnd"/>
            <w:r>
              <w:rPr>
                <w:rFonts w:ascii="Constantia" w:hAnsi="Constantia"/>
                <w:sz w:val="22"/>
                <w:szCs w:val="22"/>
              </w:rPr>
              <w:t xml:space="preserve"> </w:t>
            </w:r>
            <w:proofErr w:type="spellStart"/>
            <w:r>
              <w:rPr>
                <w:rFonts w:ascii="Constantia" w:hAnsi="Constantia"/>
                <w:sz w:val="22"/>
                <w:szCs w:val="22"/>
              </w:rPr>
              <w:t>Malle</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jc w:val="center"/>
            </w:pPr>
          </w:p>
          <w:p w:rsidR="00472701" w:rsidRDefault="00472701" w:rsidP="008B60FC">
            <w:pPr>
              <w:ind w:left="170"/>
              <w:jc w:val="cente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right="170"/>
              <w:jc w:val="center"/>
            </w:pPr>
            <w:r>
              <w:rPr>
                <w:rFonts w:ascii="Constantia" w:hAnsi="Constantia"/>
                <w:sz w:val="22"/>
                <w:szCs w:val="22"/>
              </w:rPr>
              <w:br/>
            </w:r>
            <w:r>
              <w:rPr>
                <w:rFonts w:ascii="Constantia" w:hAnsi="Constantia"/>
                <w:sz w:val="22"/>
                <w:szCs w:val="22"/>
              </w:rPr>
              <w:br/>
            </w:r>
          </w:p>
          <w:p w:rsidR="00472701" w:rsidRDefault="00472701" w:rsidP="008B60FC">
            <w:pPr>
              <w:ind w:left="170"/>
              <w:jc w:val="center"/>
            </w:pPr>
          </w:p>
        </w:tc>
      </w:tr>
    </w:tbl>
    <w:p w:rsidR="00472701" w:rsidRDefault="00472701" w:rsidP="00472701"/>
    <w:p w:rsidR="00472701" w:rsidRDefault="00472701" w:rsidP="00472701"/>
    <w:p w:rsidR="00472701" w:rsidRDefault="00472701" w:rsidP="00472701"/>
    <w:p w:rsidR="00472701" w:rsidRDefault="00472701" w:rsidP="00472701"/>
    <w:p w:rsidR="00472701" w:rsidRDefault="00472701" w:rsidP="00472701"/>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70" w:type="dxa"/>
        </w:tblCellMar>
        <w:tblLook w:val="04A0" w:firstRow="1" w:lastRow="0" w:firstColumn="1" w:lastColumn="0" w:noHBand="0" w:noVBand="1"/>
      </w:tblPr>
      <w:tblGrid>
        <w:gridCol w:w="5528"/>
        <w:gridCol w:w="5670"/>
      </w:tblGrid>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w:t>
            </w:r>
            <w:r>
              <w:rPr>
                <w:rFonts w:ascii="Constantia" w:hAnsi="Constantia"/>
                <w:sz w:val="22"/>
                <w:szCs w:val="22"/>
              </w:rPr>
              <w:t>s</w:t>
            </w:r>
            <w:proofErr w:type="spellEnd"/>
            <w:r>
              <w:rPr>
                <w:rFonts w:ascii="Constantia" w:hAnsi="Constantia"/>
                <w:sz w:val="22"/>
                <w:szCs w:val="22"/>
              </w:rPr>
              <w:t xml:space="preserve"> </w:t>
            </w:r>
            <w:proofErr w:type="spellStart"/>
            <w:r>
              <w:rPr>
                <w:rFonts w:ascii="Constantia" w:hAnsi="Constantia"/>
                <w:sz w:val="22"/>
                <w:szCs w:val="22"/>
              </w:rPr>
              <w:t>Meeli</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suure rõõmuga, et me kavatseme </w:t>
            </w:r>
            <w:r w:rsidRPr="007A0E8F">
              <w:rPr>
                <w:rFonts w:ascii="Constantia" w:hAnsi="Constantia"/>
                <w:sz w:val="22"/>
                <w:szCs w:val="22"/>
                <w:lang w:val="et-EE"/>
              </w:rPr>
              <w:br/>
              <w:t>20. juulil abielluda. Palun tule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w:t>
            </w:r>
            <w:r>
              <w:rPr>
                <w:rFonts w:ascii="Constantia" w:hAnsi="Constantia"/>
                <w:sz w:val="22"/>
                <w:szCs w:val="22"/>
                <w:lang w:val="et-EE"/>
              </w:rPr>
              <w:t>na</w:t>
            </w:r>
            <w:r w:rsidRPr="007A0E8F">
              <w:rPr>
                <w:rFonts w:ascii="Constantia" w:hAnsi="Constantia"/>
                <w:sz w:val="22"/>
                <w:szCs w:val="22"/>
                <w:lang w:val="et-EE"/>
              </w:rPr>
              <w:t xml:space="preserve"> palun meile teada, kas saa</w:t>
            </w:r>
            <w:r>
              <w:rPr>
                <w:rFonts w:ascii="Constantia" w:hAnsi="Constantia"/>
                <w:sz w:val="22"/>
                <w:szCs w:val="22"/>
                <w:lang w:val="et-EE"/>
              </w:rPr>
              <w:t>d</w:t>
            </w:r>
            <w:r w:rsidRPr="007A0E8F">
              <w:rPr>
                <w:rFonts w:ascii="Constantia" w:hAnsi="Constantia"/>
                <w:sz w:val="22"/>
                <w:szCs w:val="22"/>
                <w:lang w:val="et-EE"/>
              </w:rPr>
              <w:t xml:space="preserv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p>
          <w:p w:rsidR="00472701" w:rsidRPr="007A0E8F" w:rsidRDefault="00472701" w:rsidP="008B60FC">
            <w:pPr>
              <w:ind w:left="170" w:righ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p>
        </w:tc>
        <w:tc>
          <w:tcPr>
            <w:tcW w:w="5670" w:type="dxa"/>
          </w:tcPr>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Mari ja Rain</w:t>
            </w:r>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472701">
            <w:pPr>
              <w:ind w:lef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P.P.S. Laste osas rakendame diskrimineerimist geneetilistel alustel ehk peale oma laste me kahjuks teisi lapsi ei kutsu, kuna nii suurt pidu, et kõik lapsed ära mahuksid, ei jaksanud me korraldada.</w:t>
            </w:r>
            <w:r>
              <w:rPr>
                <w:rFonts w:ascii="Constantia" w:hAnsi="Constantia"/>
                <w:sz w:val="22"/>
                <w:szCs w:val="22"/>
                <w:lang w:val="et-EE"/>
              </w:rPr>
              <w:t xml:space="preserve"> </w:t>
            </w: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jc w:val="center"/>
              <w:rPr>
                <w:rFonts w:ascii="Constantia" w:hAnsi="Constantia"/>
                <w:sz w:val="22"/>
                <w:szCs w:val="22"/>
              </w:rPr>
            </w:pPr>
          </w:p>
        </w:tc>
      </w:tr>
      <w:tr w:rsidR="00472701" w:rsidTr="008B60FC">
        <w:tc>
          <w:tcPr>
            <w:tcW w:w="5528"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rPr>
            </w:pPr>
            <w:proofErr w:type="spellStart"/>
            <w:r w:rsidRPr="007A0E8F">
              <w:rPr>
                <w:rFonts w:ascii="Constantia" w:hAnsi="Constantia"/>
                <w:sz w:val="22"/>
                <w:szCs w:val="22"/>
              </w:rPr>
              <w:t>Kallid</w:t>
            </w:r>
            <w:proofErr w:type="spellEnd"/>
            <w:r w:rsidRPr="007A0E8F">
              <w:rPr>
                <w:rFonts w:ascii="Constantia" w:hAnsi="Constantia"/>
                <w:sz w:val="22"/>
                <w:szCs w:val="22"/>
              </w:rPr>
              <w:t xml:space="preserve"> </w:t>
            </w:r>
            <w:r>
              <w:rPr>
                <w:rFonts w:ascii="Constantia" w:hAnsi="Constantia"/>
                <w:sz w:val="22"/>
                <w:szCs w:val="22"/>
              </w:rPr>
              <w:t xml:space="preserve">Mare ja </w:t>
            </w:r>
            <w:proofErr w:type="spellStart"/>
            <w:r>
              <w:rPr>
                <w:rFonts w:ascii="Constantia" w:hAnsi="Constantia"/>
                <w:sz w:val="22"/>
                <w:szCs w:val="22"/>
              </w:rPr>
              <w:t>Alvar</w:t>
            </w:r>
            <w:proofErr w:type="spellEnd"/>
            <w:r w:rsidRPr="007A0E8F">
              <w:rPr>
                <w:rFonts w:ascii="Constantia" w:hAnsi="Constantia"/>
                <w:sz w:val="22"/>
                <w:szCs w:val="22"/>
              </w:rPr>
              <w:t>!</w:t>
            </w:r>
          </w:p>
          <w:p w:rsidR="00472701" w:rsidRPr="007A0E8F" w:rsidRDefault="00472701" w:rsidP="00472701">
            <w:pPr>
              <w:ind w:left="170" w:right="170"/>
              <w:jc w:val="center"/>
              <w:rPr>
                <w:rFonts w:ascii="Constantia" w:hAnsi="Constantia"/>
                <w:sz w:val="22"/>
                <w:szCs w:val="22"/>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 xml:space="preserve">Teatame teile suure rõõmuga, et me kavatseme </w:t>
            </w:r>
            <w:r w:rsidRPr="007A0E8F">
              <w:rPr>
                <w:rFonts w:ascii="Constantia" w:hAnsi="Constantia"/>
                <w:sz w:val="22"/>
                <w:szCs w:val="22"/>
                <w:lang w:val="et-EE"/>
              </w:rPr>
              <w:br/>
              <w:t>20. juulil abielluda. Palun tulge koos meiega seda kaunist päeva tähistama, sest jagatud rõõm on veel poole võrra suurem!</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Alustame kell 16.30 abielu registreerimisega Õnnepalees ning jätkame Rahumäel restoranis Snoob.</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Andke palun meile teada, kas saate osaleda!</w:t>
            </w:r>
          </w:p>
          <w:p w:rsidR="00472701" w:rsidRPr="007A0E8F" w:rsidRDefault="00472701" w:rsidP="00472701">
            <w:pPr>
              <w:ind w:left="170" w:right="170"/>
              <w:jc w:val="center"/>
              <w:rPr>
                <w:rFonts w:ascii="Constantia" w:hAnsi="Constantia"/>
                <w:sz w:val="22"/>
                <w:szCs w:val="22"/>
                <w:lang w:val="et-EE"/>
              </w:rPr>
            </w:pP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Seda ilusat päeva pikisilmi oodates,</w:t>
            </w:r>
          </w:p>
          <w:p w:rsidR="00472701" w:rsidRPr="007A0E8F" w:rsidRDefault="00472701" w:rsidP="00472701">
            <w:pPr>
              <w:ind w:left="170" w:right="170"/>
              <w:jc w:val="center"/>
              <w:rPr>
                <w:rFonts w:ascii="Constantia" w:hAnsi="Constantia"/>
                <w:sz w:val="22"/>
                <w:szCs w:val="22"/>
                <w:lang w:val="et-EE"/>
              </w:rPr>
            </w:pPr>
            <w:r w:rsidRPr="007A0E8F">
              <w:rPr>
                <w:rFonts w:ascii="Constantia" w:hAnsi="Constantia"/>
                <w:sz w:val="22"/>
                <w:szCs w:val="22"/>
                <w:lang w:val="et-EE"/>
              </w:rPr>
              <w:t>Anu ja Andres</w:t>
            </w:r>
          </w:p>
          <w:p w:rsidR="00472701" w:rsidRPr="007A0E8F" w:rsidRDefault="00472701" w:rsidP="00472701">
            <w:pPr>
              <w:ind w:left="170" w:right="170"/>
              <w:jc w:val="center"/>
              <w:rPr>
                <w:rFonts w:ascii="Constantia" w:hAnsi="Constantia"/>
                <w:sz w:val="22"/>
                <w:szCs w:val="22"/>
                <w:lang w:val="et-EE"/>
              </w:rPr>
            </w:pPr>
          </w:p>
          <w:p w:rsidR="00472701" w:rsidRDefault="00472701" w:rsidP="00472701">
            <w:pPr>
              <w:ind w:left="170"/>
              <w:jc w:val="center"/>
              <w:rPr>
                <w:rFonts w:ascii="Constantia" w:hAnsi="Constantia"/>
                <w:sz w:val="22"/>
                <w:szCs w:val="22"/>
                <w:lang w:val="et-EE"/>
              </w:rPr>
            </w:pPr>
            <w:r w:rsidRPr="007A0E8F">
              <w:rPr>
                <w:rFonts w:ascii="Constantia" w:hAnsi="Constantia"/>
                <w:sz w:val="22"/>
                <w:szCs w:val="22"/>
                <w:lang w:val="et-EE"/>
              </w:rPr>
              <w:t>P.S. Kingitus võiks mahtuda ümbrikusse.</w:t>
            </w: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jc w:val="center"/>
              <w:rPr>
                <w:rFonts w:ascii="Constantia" w:hAnsi="Constantia"/>
                <w:sz w:val="22"/>
                <w:szCs w:val="22"/>
                <w:lang w:val="et-EE"/>
              </w:rPr>
            </w:pPr>
          </w:p>
          <w:p w:rsidR="00472701" w:rsidRDefault="00472701" w:rsidP="008B60FC">
            <w:pPr>
              <w:ind w:left="170"/>
              <w:jc w:val="center"/>
              <w:rPr>
                <w:rFonts w:ascii="Constantia" w:hAnsi="Constantia"/>
                <w:sz w:val="22"/>
                <w:szCs w:val="22"/>
                <w:lang w:val="et-EE"/>
              </w:rPr>
            </w:pPr>
          </w:p>
          <w:p w:rsidR="00472701" w:rsidRDefault="00472701" w:rsidP="008B60FC">
            <w:pPr>
              <w:ind w:left="170" w:right="170"/>
              <w:jc w:val="center"/>
              <w:rPr>
                <w:rFonts w:ascii="Constantia" w:hAnsi="Constantia"/>
                <w:sz w:val="22"/>
                <w:szCs w:val="22"/>
              </w:rPr>
            </w:pPr>
          </w:p>
        </w:tc>
        <w:tc>
          <w:tcPr>
            <w:tcW w:w="5670" w:type="dxa"/>
          </w:tcPr>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8B60FC">
            <w:pPr>
              <w:ind w:left="170" w:right="170"/>
              <w:jc w:val="center"/>
              <w:rPr>
                <w:rFonts w:ascii="Constantia" w:hAnsi="Constantia"/>
                <w:sz w:val="22"/>
                <w:szCs w:val="22"/>
              </w:rPr>
            </w:pPr>
          </w:p>
          <w:p w:rsidR="00472701" w:rsidRDefault="00472701" w:rsidP="00472701">
            <w:pPr>
              <w:ind w:left="170"/>
              <w:jc w:val="center"/>
              <w:rPr>
                <w:rFonts w:ascii="Constantia" w:hAnsi="Constantia"/>
                <w:sz w:val="22"/>
                <w:szCs w:val="22"/>
              </w:rPr>
            </w:pPr>
          </w:p>
        </w:tc>
      </w:tr>
    </w:tbl>
    <w:p w:rsidR="00472701" w:rsidRDefault="00472701" w:rsidP="00472701"/>
    <w:sectPr w:rsidR="00472701" w:rsidSect="00AE38BE">
      <w:pgSz w:w="11907" w:h="16840" w:code="9"/>
      <w:pgMar w:top="238" w:right="261" w:bottom="261" w:left="238"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01"/>
    <w:rsid w:val="000C0AFA"/>
    <w:rsid w:val="00472701"/>
    <w:rsid w:val="00CA50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0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70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FA"/>
    <w:rPr>
      <w:rFonts w:ascii="Tahoma" w:hAnsi="Tahoma" w:cs="Tahoma"/>
      <w:sz w:val="16"/>
      <w:szCs w:val="16"/>
    </w:rPr>
  </w:style>
  <w:style w:type="character" w:customStyle="1" w:styleId="BalloonTextChar">
    <w:name w:val="Balloon Text Char"/>
    <w:basedOn w:val="DefaultParagraphFont"/>
    <w:link w:val="BalloonText"/>
    <w:uiPriority w:val="99"/>
    <w:semiHidden/>
    <w:rsid w:val="000C0AF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0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70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FA"/>
    <w:rPr>
      <w:rFonts w:ascii="Tahoma" w:hAnsi="Tahoma" w:cs="Tahoma"/>
      <w:sz w:val="16"/>
      <w:szCs w:val="16"/>
    </w:rPr>
  </w:style>
  <w:style w:type="character" w:customStyle="1" w:styleId="BalloonTextChar">
    <w:name w:val="Balloon Text Char"/>
    <w:basedOn w:val="DefaultParagraphFont"/>
    <w:link w:val="BalloonText"/>
    <w:uiPriority w:val="99"/>
    <w:semiHidden/>
    <w:rsid w:val="000C0A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2090</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Eesti Infotehnoloogia SA</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2019-02-10T19:03:00Z</cp:lastPrinted>
  <dcterms:created xsi:type="dcterms:W3CDTF">2019-02-10T18:37:00Z</dcterms:created>
  <dcterms:modified xsi:type="dcterms:W3CDTF">2019-02-10T19:05:00Z</dcterms:modified>
</cp:coreProperties>
</file>